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17" w:rsidRDefault="00725617" w:rsidP="007256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1898"/>
        <w:gridCol w:w="7457"/>
      </w:tblGrid>
      <w:tr w:rsidR="00725617" w:rsidRPr="000A7241" w:rsidTr="00066CE0">
        <w:trPr>
          <w:trHeight w:val="1787"/>
        </w:trPr>
        <w:tc>
          <w:tcPr>
            <w:tcW w:w="1908" w:type="dxa"/>
            <w:vAlign w:val="center"/>
          </w:tcPr>
          <w:p w:rsidR="00725617" w:rsidRPr="000A7241" w:rsidRDefault="00725617" w:rsidP="00066CE0">
            <w:pPr>
              <w:pStyle w:val="2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8FAB64F" wp14:editId="2530C8FF">
                  <wp:extent cx="943610" cy="1036955"/>
                  <wp:effectExtent l="0" t="0" r="8890" b="0"/>
                  <wp:docPr id="1" name="Рисунок 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vAlign w:val="center"/>
          </w:tcPr>
          <w:p w:rsidR="00725617" w:rsidRPr="001E0304" w:rsidRDefault="00725617" w:rsidP="00066CE0">
            <w:pPr>
              <w:pStyle w:val="2"/>
              <w:jc w:val="center"/>
              <w:rPr>
                <w:b/>
                <w:color w:val="993300"/>
                <w:sz w:val="28"/>
                <w:szCs w:val="28"/>
              </w:rPr>
            </w:pPr>
            <w:r w:rsidRPr="001E0304">
              <w:rPr>
                <w:b/>
                <w:color w:val="993300"/>
                <w:sz w:val="28"/>
                <w:szCs w:val="28"/>
              </w:rPr>
              <w:t xml:space="preserve">Управление Федеральной службы по надзору в сфере защиты прав потребителей и благополучия человека </w:t>
            </w:r>
          </w:p>
          <w:p w:rsidR="00725617" w:rsidRPr="001E0304" w:rsidRDefault="00725617" w:rsidP="00066CE0">
            <w:pPr>
              <w:pStyle w:val="2"/>
              <w:jc w:val="center"/>
              <w:rPr>
                <w:b/>
                <w:color w:val="993300"/>
                <w:sz w:val="28"/>
                <w:szCs w:val="28"/>
              </w:rPr>
            </w:pPr>
            <w:r w:rsidRPr="001E0304">
              <w:rPr>
                <w:b/>
                <w:color w:val="993300"/>
                <w:sz w:val="28"/>
                <w:szCs w:val="28"/>
              </w:rPr>
              <w:t>по Республике Тыва</w:t>
            </w:r>
          </w:p>
          <w:p w:rsidR="00725617" w:rsidRPr="00A7661B" w:rsidRDefault="00725617" w:rsidP="00066CE0">
            <w:pPr>
              <w:ind w:firstLine="539"/>
              <w:jc w:val="center"/>
              <w:rPr>
                <w:rFonts w:ascii="Times New Roman" w:hAnsi="Times New Roman" w:cs="Times New Roman"/>
                <w:b/>
                <w:color w:val="993300"/>
              </w:rPr>
            </w:pPr>
            <w:r w:rsidRPr="00A7661B">
              <w:rPr>
                <w:rFonts w:ascii="Times New Roman" w:hAnsi="Times New Roman" w:cs="Times New Roman"/>
                <w:b/>
                <w:color w:val="993300"/>
              </w:rPr>
              <w:t>(Управление Роспотребнадзора по Республике Тыва)</w:t>
            </w:r>
          </w:p>
          <w:p w:rsidR="00725617" w:rsidRPr="000A7241" w:rsidRDefault="00725617" w:rsidP="00066CE0">
            <w:pPr>
              <w:ind w:firstLine="539"/>
              <w:jc w:val="center"/>
              <w:rPr>
                <w:b/>
                <w:bCs/>
              </w:rPr>
            </w:pPr>
          </w:p>
        </w:tc>
      </w:tr>
    </w:tbl>
    <w:p w:rsidR="00725617" w:rsidRDefault="00725617" w:rsidP="009A4C3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C16AA">
        <w:rPr>
          <w:rFonts w:ascii="Times New Roman" w:hAnsi="Times New Roman" w:cs="Times New Roman"/>
          <w:b/>
          <w:noProof/>
          <w:spacing w:val="13"/>
          <w:kern w:val="36"/>
          <w:sz w:val="28"/>
          <w:szCs w:val="28"/>
        </w:rPr>
        <w:t xml:space="preserve">ПАМЯТКА </w:t>
      </w:r>
      <w:r>
        <w:rPr>
          <w:rFonts w:ascii="Times New Roman" w:hAnsi="Times New Roman" w:cs="Times New Roman"/>
          <w:sz w:val="28"/>
          <w:szCs w:val="28"/>
        </w:rPr>
        <w:br/>
      </w:r>
      <w:r w:rsidR="002033B0" w:rsidRPr="008E47AC">
        <w:rPr>
          <w:rFonts w:ascii="Times New Roman" w:hAnsi="Times New Roman" w:cs="Times New Roman"/>
          <w:b/>
          <w:sz w:val="28"/>
          <w:szCs w:val="28"/>
        </w:rPr>
        <w:t xml:space="preserve">о профилактике </w:t>
      </w:r>
      <w:r w:rsidR="00AE2B7C">
        <w:rPr>
          <w:rFonts w:ascii="Times New Roman" w:hAnsi="Times New Roman" w:cs="Times New Roman"/>
          <w:b/>
          <w:sz w:val="28"/>
          <w:szCs w:val="28"/>
        </w:rPr>
        <w:t>туляремии</w:t>
      </w:r>
    </w:p>
    <w:p w:rsidR="00751D11" w:rsidRDefault="00751D11" w:rsidP="00ED25BA">
      <w:pPr>
        <w:pStyle w:val="a3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AE2B7C" w:rsidRPr="00AE2B7C" w:rsidRDefault="00AE2B7C" w:rsidP="00AE2B7C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Туляремия – </w:t>
      </w:r>
      <w:r w:rsidRPr="00AE2B7C">
        <w:rPr>
          <w:rFonts w:ascii="Times New Roman" w:hAnsi="Times New Roman" w:cs="Times New Roman"/>
          <w:sz w:val="28"/>
          <w:shd w:val="clear" w:color="auto" w:fill="FFFFFF"/>
        </w:rPr>
        <w:t>это природно-очаговое, острое инфекционное заболевание, характеризующееся явлениями лихорадки, поражением лимфатических узлов и других органов, в зависимости от входных ворот инфекции (глаз, легких, кожи, желудочно-кишечного тракта и др.). Возбудитель проявляет значительную выживаемость во внешней среде, особенно при низких температурах, и сохраняет жизнеспособность от нескольких дней до 10 месяцев. При длительной выживаемости во внешней среде возбудитель туляремии весьма чувствителен к различным физическим (солнечные и ультрафиолетовые лучи, ионизирующая радиация, высокая температура) факторам и химическим дезинфицирующим средствам.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Д</w:t>
      </w:r>
      <w:r w:rsidRPr="00AE2B7C">
        <w:rPr>
          <w:rFonts w:ascii="Times New Roman" w:hAnsi="Times New Roman" w:cs="Times New Roman"/>
          <w:sz w:val="28"/>
          <w:shd w:val="clear" w:color="auto" w:fill="FFFFFF"/>
        </w:rPr>
        <w:t>ля туляремии характерно множественность механизмов заражения и путей передачи возбудителя инфекции, практически 100%-</w:t>
      </w:r>
      <w:proofErr w:type="spellStart"/>
      <w:r w:rsidRPr="00AE2B7C">
        <w:rPr>
          <w:rFonts w:ascii="Times New Roman" w:hAnsi="Times New Roman" w:cs="Times New Roman"/>
          <w:sz w:val="28"/>
          <w:shd w:val="clear" w:color="auto" w:fill="FFFFFF"/>
        </w:rPr>
        <w:t>ная</w:t>
      </w:r>
      <w:proofErr w:type="spellEnd"/>
      <w:r w:rsidRPr="00AE2B7C">
        <w:rPr>
          <w:rFonts w:ascii="Times New Roman" w:hAnsi="Times New Roman" w:cs="Times New Roman"/>
          <w:sz w:val="28"/>
          <w:shd w:val="clear" w:color="auto" w:fill="FFFFFF"/>
        </w:rPr>
        <w:t xml:space="preserve"> восприимчивость к ней людей, без различия пола и возраста, отсутствие передачи инфекции от человека к человеку (человек, больной туляремией, как источник инфекции значения не имеет). Заражение людей происходит в природных (или во вторичных синантропных) очагах этой инфекции.</w:t>
      </w:r>
    </w:p>
    <w:p w:rsidR="00AE2B7C" w:rsidRPr="00AE2B7C" w:rsidRDefault="0074195D" w:rsidP="0074195D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E2B7C">
        <w:rPr>
          <w:rFonts w:ascii="Times New Roman" w:hAnsi="Times New Roman" w:cs="Times New Roman"/>
          <w:sz w:val="28"/>
          <w:shd w:val="clear" w:color="auto" w:fill="FFFFFF"/>
        </w:rPr>
        <w:t>Пути заражения людей:</w:t>
      </w:r>
    </w:p>
    <w:p w:rsidR="00AE2B7C" w:rsidRPr="00AE2B7C" w:rsidRDefault="00AE2B7C" w:rsidP="00AE2B7C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AE2B7C" w:rsidRPr="00AE2B7C" w:rsidRDefault="0074195D" w:rsidP="0074195D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- т</w:t>
      </w:r>
      <w:r w:rsidR="00AE2B7C" w:rsidRPr="00AE2B7C">
        <w:rPr>
          <w:rFonts w:ascii="Times New Roman" w:hAnsi="Times New Roman" w:cs="Times New Roman"/>
          <w:sz w:val="28"/>
          <w:shd w:val="clear" w:color="auto" w:fill="FFFFFF"/>
        </w:rPr>
        <w:t>рансмиссивный (</w:t>
      </w:r>
      <w:proofErr w:type="spellStart"/>
      <w:r w:rsidR="00AE2B7C" w:rsidRPr="00AE2B7C">
        <w:rPr>
          <w:rFonts w:ascii="Times New Roman" w:hAnsi="Times New Roman" w:cs="Times New Roman"/>
          <w:sz w:val="28"/>
          <w:shd w:val="clear" w:color="auto" w:fill="FFFFFF"/>
        </w:rPr>
        <w:t>инокулятивный</w:t>
      </w:r>
      <w:proofErr w:type="spellEnd"/>
      <w:r w:rsidR="00AE2B7C" w:rsidRPr="00AE2B7C">
        <w:rPr>
          <w:rFonts w:ascii="Times New Roman" w:hAnsi="Times New Roman" w:cs="Times New Roman"/>
          <w:sz w:val="28"/>
          <w:shd w:val="clear" w:color="auto" w:fill="FFFFFF"/>
        </w:rPr>
        <w:t>) механизм заражения человека осуществляется в результате укусов инфицированными кровососущими членистоногим</w:t>
      </w:r>
      <w:r>
        <w:rPr>
          <w:rFonts w:ascii="Times New Roman" w:hAnsi="Times New Roman" w:cs="Times New Roman"/>
          <w:sz w:val="28"/>
          <w:shd w:val="clear" w:color="auto" w:fill="FFFFFF"/>
        </w:rPr>
        <w:t>и (комарами, слепнями, клещами);</w:t>
      </w:r>
    </w:p>
    <w:p w:rsidR="00AE2B7C" w:rsidRPr="00AE2B7C" w:rsidRDefault="0074195D" w:rsidP="00AE2B7C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ab/>
        <w:t>- к</w:t>
      </w:r>
      <w:r w:rsidR="00AE2B7C" w:rsidRPr="00AE2B7C">
        <w:rPr>
          <w:rFonts w:ascii="Times New Roman" w:hAnsi="Times New Roman" w:cs="Times New Roman"/>
          <w:sz w:val="28"/>
          <w:shd w:val="clear" w:color="auto" w:fill="FFFFFF"/>
        </w:rPr>
        <w:t xml:space="preserve">онтактный механизм заражения - через поврежденные и неповрежденные кожные и слизистые покровы при соприкосновении с больными </w:t>
      </w:r>
      <w:r>
        <w:rPr>
          <w:rFonts w:ascii="Times New Roman" w:hAnsi="Times New Roman" w:cs="Times New Roman"/>
          <w:sz w:val="28"/>
          <w:shd w:val="clear" w:color="auto" w:fill="FFFFFF"/>
        </w:rPr>
        <w:t>или павшими грызунами и зайцами;</w:t>
      </w:r>
    </w:p>
    <w:p w:rsidR="00AE2B7C" w:rsidRPr="00AE2B7C" w:rsidRDefault="0074195D" w:rsidP="00AE2B7C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ab/>
        <w:t>- а</w:t>
      </w:r>
      <w:r w:rsidR="00AE2B7C" w:rsidRPr="00AE2B7C">
        <w:rPr>
          <w:rFonts w:ascii="Times New Roman" w:hAnsi="Times New Roman" w:cs="Times New Roman"/>
          <w:sz w:val="28"/>
          <w:shd w:val="clear" w:color="auto" w:fill="FFFFFF"/>
        </w:rPr>
        <w:t>лиментарный механизм заражения - при употреблении продуктов питания, сельскохозяйственных продуктов и воды (колодезной, горных ручьев и других открытых водоемов), контаминированных возбудителе</w:t>
      </w:r>
      <w:r>
        <w:rPr>
          <w:rFonts w:ascii="Times New Roman" w:hAnsi="Times New Roman" w:cs="Times New Roman"/>
          <w:sz w:val="28"/>
          <w:shd w:val="clear" w:color="auto" w:fill="FFFFFF"/>
        </w:rPr>
        <w:t>м туляремии от больных грызунов;</w:t>
      </w:r>
    </w:p>
    <w:p w:rsidR="00AE2B7C" w:rsidRPr="00AE2B7C" w:rsidRDefault="0074195D" w:rsidP="00AE2B7C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ab/>
        <w:t>- а</w:t>
      </w:r>
      <w:r w:rsidR="00AE2B7C" w:rsidRPr="00AE2B7C">
        <w:rPr>
          <w:rFonts w:ascii="Times New Roman" w:hAnsi="Times New Roman" w:cs="Times New Roman"/>
          <w:sz w:val="28"/>
          <w:shd w:val="clear" w:color="auto" w:fill="FFFFFF"/>
        </w:rPr>
        <w:t>спирационный механизм заражения - при вдыхании воздушно-пылевого аэрозоля, образующегося при переработке зерна, перекладке сена, соломы, контаминированных возбудителем туляремии от больных грызунов.</w:t>
      </w:r>
    </w:p>
    <w:p w:rsidR="00AE2B7C" w:rsidRPr="00AE2B7C" w:rsidRDefault="00AE2B7C" w:rsidP="0074195D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E2B7C">
        <w:rPr>
          <w:rFonts w:ascii="Times New Roman" w:hAnsi="Times New Roman" w:cs="Times New Roman"/>
          <w:sz w:val="28"/>
          <w:shd w:val="clear" w:color="auto" w:fill="FFFFFF"/>
        </w:rPr>
        <w:t xml:space="preserve">Основные признаки заболевания: от момента заражения до появления первых признаков заболевания чаще всего проходит от 3 - 7 дней до 2- 3 недель. Болезнь начинается остро с повышения температуры до 38°С - 40°С, озноба, сильной головной боли, слабости, мышечных болей (чаще в </w:t>
      </w:r>
      <w:r w:rsidRPr="00AE2B7C">
        <w:rPr>
          <w:rFonts w:ascii="Times New Roman" w:hAnsi="Times New Roman" w:cs="Times New Roman"/>
          <w:sz w:val="28"/>
          <w:shd w:val="clear" w:color="auto" w:fill="FFFFFF"/>
        </w:rPr>
        <w:lastRenderedPageBreak/>
        <w:t>поясничной области и икроножных мышцах). На 2-3 день увеличиваются лимфатические узлы вблизи того места, где микробы проникли в организм (в области шеи, ушей, подмышечной впадины, в паху, или в других местах). Часто наблюдаются односторонние ангины, заболевания глаз, в зимний период затяжные пневмонии. Заболевание обычно продолжается 2 — 3 недели (иногда дольше), в редких случаях может рецидивировать. Переболевшие туляремией сохраняют невосприимчивость к этому заболеванию на многие годы.</w:t>
      </w:r>
    </w:p>
    <w:p w:rsidR="00AE2B7C" w:rsidRPr="00AE2B7C" w:rsidRDefault="00AE2B7C" w:rsidP="00AE2B7C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AE2B7C" w:rsidRPr="00AE2B7C" w:rsidRDefault="00AE2B7C" w:rsidP="0074195D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E2B7C">
        <w:rPr>
          <w:rFonts w:ascii="Times New Roman" w:hAnsi="Times New Roman" w:cs="Times New Roman"/>
          <w:sz w:val="28"/>
          <w:shd w:val="clear" w:color="auto" w:fill="FFFFFF"/>
        </w:rPr>
        <w:t>Меры профилактики:</w:t>
      </w:r>
    </w:p>
    <w:p w:rsidR="0074195D" w:rsidRDefault="00AE2B7C" w:rsidP="0074195D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E2B7C">
        <w:rPr>
          <w:rFonts w:ascii="Times New Roman" w:hAnsi="Times New Roman" w:cs="Times New Roman"/>
          <w:sz w:val="28"/>
          <w:shd w:val="clear" w:color="auto" w:fill="FFFFFF"/>
        </w:rPr>
        <w:t xml:space="preserve">1. </w:t>
      </w:r>
      <w:r w:rsidR="0074195D" w:rsidRPr="0074195D">
        <w:rPr>
          <w:rFonts w:ascii="Times New Roman" w:hAnsi="Times New Roman" w:cs="Times New Roman"/>
          <w:sz w:val="28"/>
          <w:shd w:val="clear" w:color="auto" w:fill="FFFFFF"/>
        </w:rPr>
        <w:t>К специфической профилактике туляремии среди людей отно</w:t>
      </w:r>
      <w:r w:rsidR="0074195D">
        <w:rPr>
          <w:rFonts w:ascii="Times New Roman" w:hAnsi="Times New Roman" w:cs="Times New Roman"/>
          <w:sz w:val="28"/>
          <w:shd w:val="clear" w:color="auto" w:fill="FFFFFF"/>
        </w:rPr>
        <w:t xml:space="preserve">сится иммунизация (вакцинация). </w:t>
      </w:r>
      <w:r w:rsidR="0074195D" w:rsidRPr="0074195D">
        <w:rPr>
          <w:rFonts w:ascii="Times New Roman" w:hAnsi="Times New Roman" w:cs="Times New Roman"/>
          <w:sz w:val="28"/>
          <w:shd w:val="clear" w:color="auto" w:fill="FFFFFF"/>
        </w:rPr>
        <w:t>Вакцинацию против туляремии проводится в соответствии с календарем профилактических прививок по эпидемическим показаниям населению, проживающему на неблагополучных (энзоотичных) по туляремии территориях, а также контингентам, подвергающимся риску заражения этой инфекцией (полевые и лесные работы, обработка меха, лабораторная работа с животными и материалом, подозрительным на инфицирование возбудителем туляремии и другие).</w:t>
      </w:r>
    </w:p>
    <w:p w:rsidR="00AE2B7C" w:rsidRPr="00AE2B7C" w:rsidRDefault="00AE2B7C" w:rsidP="0074195D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E2B7C">
        <w:rPr>
          <w:rFonts w:ascii="Times New Roman" w:hAnsi="Times New Roman" w:cs="Times New Roman"/>
          <w:sz w:val="28"/>
          <w:shd w:val="clear" w:color="auto" w:fill="FFFFFF"/>
        </w:rPr>
        <w:t>2. Кроме прививок должны проводиться следующие мероприятия:</w:t>
      </w:r>
    </w:p>
    <w:p w:rsidR="00AE2B7C" w:rsidRPr="00AE2B7C" w:rsidRDefault="00AE2B7C" w:rsidP="0074195D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E2B7C">
        <w:rPr>
          <w:rFonts w:ascii="Times New Roman" w:hAnsi="Times New Roman" w:cs="Times New Roman"/>
          <w:sz w:val="28"/>
          <w:shd w:val="clear" w:color="auto" w:fill="FFFFFF"/>
        </w:rPr>
        <w:t>-  защита от грызунов колодцев, родников, пищевых продуктов;</w:t>
      </w:r>
    </w:p>
    <w:p w:rsidR="00AE2B7C" w:rsidRPr="00AE2B7C" w:rsidRDefault="00AE2B7C" w:rsidP="0074195D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E2B7C">
        <w:rPr>
          <w:rFonts w:ascii="Times New Roman" w:hAnsi="Times New Roman" w:cs="Times New Roman"/>
          <w:sz w:val="28"/>
          <w:shd w:val="clear" w:color="auto" w:fill="FFFFFF"/>
        </w:rPr>
        <w:t xml:space="preserve">- исключать употребление для питья сырой воды из случайных </w:t>
      </w:r>
      <w:proofErr w:type="spellStart"/>
      <w:r w:rsidRPr="00AE2B7C">
        <w:rPr>
          <w:rFonts w:ascii="Times New Roman" w:hAnsi="Times New Roman" w:cs="Times New Roman"/>
          <w:sz w:val="28"/>
          <w:shd w:val="clear" w:color="auto" w:fill="FFFFFF"/>
        </w:rPr>
        <w:t>водоисточников</w:t>
      </w:r>
      <w:proofErr w:type="spellEnd"/>
      <w:r w:rsidRPr="00AE2B7C">
        <w:rPr>
          <w:rFonts w:ascii="Times New Roman" w:hAnsi="Times New Roman" w:cs="Times New Roman"/>
          <w:sz w:val="28"/>
          <w:shd w:val="clear" w:color="auto" w:fill="FFFFFF"/>
        </w:rPr>
        <w:t>;</w:t>
      </w:r>
    </w:p>
    <w:p w:rsidR="00AE2B7C" w:rsidRPr="00AE2B7C" w:rsidRDefault="0074195D" w:rsidP="0074195D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- </w:t>
      </w:r>
      <w:r w:rsidR="00AE2B7C" w:rsidRPr="00AE2B7C">
        <w:rPr>
          <w:rFonts w:ascii="Times New Roman" w:hAnsi="Times New Roman" w:cs="Times New Roman"/>
          <w:sz w:val="28"/>
          <w:shd w:val="clear" w:color="auto" w:fill="FFFFFF"/>
        </w:rPr>
        <w:t>борьба с грызунами на предприятиях, в жилых помещениях и хозяйственных постройках, на садово-огородных участках (использование капканов, отравленных приманок, недоступность для грызунов жилых, складских, производственных помещений, дач, погребов, гаражей и др. построек);</w:t>
      </w:r>
    </w:p>
    <w:p w:rsidR="00AE2B7C" w:rsidRPr="00AE2B7C" w:rsidRDefault="00AE2B7C" w:rsidP="0074195D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E2B7C">
        <w:rPr>
          <w:rFonts w:ascii="Times New Roman" w:hAnsi="Times New Roman" w:cs="Times New Roman"/>
          <w:sz w:val="28"/>
          <w:shd w:val="clear" w:color="auto" w:fill="FFFFFF"/>
        </w:rPr>
        <w:t>- уничтожение зарослей бурьяна возле жилых зданий и в населённых пунктах;</w:t>
      </w:r>
    </w:p>
    <w:p w:rsidR="00AE2B7C" w:rsidRPr="00AE2B7C" w:rsidRDefault="0074195D" w:rsidP="00AE2B7C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ab/>
      </w:r>
      <w:r w:rsidR="00AE2B7C" w:rsidRPr="00AE2B7C">
        <w:rPr>
          <w:rFonts w:ascii="Times New Roman" w:hAnsi="Times New Roman" w:cs="Times New Roman"/>
          <w:sz w:val="28"/>
          <w:shd w:val="clear" w:color="auto" w:fill="FFFFFF"/>
        </w:rPr>
        <w:t>-   не создавать самопроизвольные свалки на территории садово-огородных кооперат</w:t>
      </w:r>
      <w:r>
        <w:rPr>
          <w:rFonts w:ascii="Times New Roman" w:hAnsi="Times New Roman" w:cs="Times New Roman"/>
          <w:sz w:val="28"/>
          <w:shd w:val="clear" w:color="auto" w:fill="FFFFFF"/>
        </w:rPr>
        <w:t>ивов, вокруг населённых пунктов;</w:t>
      </w:r>
    </w:p>
    <w:p w:rsidR="00AE2B7C" w:rsidRPr="00AE2B7C" w:rsidRDefault="0074195D" w:rsidP="00AE2B7C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ab/>
      </w:r>
      <w:r w:rsidR="00AE2B7C" w:rsidRPr="00AE2B7C">
        <w:rPr>
          <w:rFonts w:ascii="Times New Roman" w:hAnsi="Times New Roman" w:cs="Times New Roman"/>
          <w:sz w:val="28"/>
          <w:shd w:val="clear" w:color="auto" w:fill="FFFFFF"/>
        </w:rPr>
        <w:t xml:space="preserve">-  использование </w:t>
      </w:r>
      <w:proofErr w:type="spellStart"/>
      <w:r w:rsidR="00AE2B7C" w:rsidRPr="00AE2B7C">
        <w:rPr>
          <w:rFonts w:ascii="Times New Roman" w:hAnsi="Times New Roman" w:cs="Times New Roman"/>
          <w:sz w:val="28"/>
          <w:shd w:val="clear" w:color="auto" w:fill="FFFFFF"/>
        </w:rPr>
        <w:t>реппелентов</w:t>
      </w:r>
      <w:proofErr w:type="spellEnd"/>
      <w:r w:rsidR="00AE2B7C" w:rsidRPr="00AE2B7C">
        <w:rPr>
          <w:rFonts w:ascii="Times New Roman" w:hAnsi="Times New Roman" w:cs="Times New Roman"/>
          <w:sz w:val="28"/>
          <w:shd w:val="clear" w:color="auto" w:fill="FFFFFF"/>
        </w:rPr>
        <w:t xml:space="preserve"> (средств защиты от укусов комаров, слепней, присасывания клещей) во время рыбной ловли, отдыха на природе, особенно в поймах рек.</w:t>
      </w:r>
    </w:p>
    <w:p w:rsidR="00AE2B7C" w:rsidRDefault="00AE2B7C" w:rsidP="00A82FC0">
      <w:pPr>
        <w:pStyle w:val="a3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A82FC0" w:rsidRPr="00A82FC0" w:rsidRDefault="00A82FC0" w:rsidP="00A82FC0">
      <w:pPr>
        <w:pStyle w:val="a3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A82FC0">
        <w:rPr>
          <w:rFonts w:ascii="Times New Roman" w:hAnsi="Times New Roman" w:cs="Times New Roman"/>
          <w:b/>
          <w:sz w:val="28"/>
          <w:shd w:val="clear" w:color="auto" w:fill="FFFFFF"/>
        </w:rPr>
        <w:t>Помните Ваше здоровье в Ваших руках!</w:t>
      </w:r>
    </w:p>
    <w:p w:rsidR="00763104" w:rsidRPr="005279CB" w:rsidRDefault="00763104" w:rsidP="00ED25BA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A82FC0" w:rsidRPr="00FE532D" w:rsidRDefault="00A82FC0" w:rsidP="00725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FC0" w:rsidRDefault="00A82FC0" w:rsidP="007256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C2C3F"/>
    <w:multiLevelType w:val="hybridMultilevel"/>
    <w:tmpl w:val="B1B01C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0"/>
    <w:rsid w:val="00006190"/>
    <w:rsid w:val="00030AEB"/>
    <w:rsid w:val="0009723B"/>
    <w:rsid w:val="000E63BD"/>
    <w:rsid w:val="00110140"/>
    <w:rsid w:val="002033B0"/>
    <w:rsid w:val="00214640"/>
    <w:rsid w:val="00486AFF"/>
    <w:rsid w:val="005279CB"/>
    <w:rsid w:val="007001ED"/>
    <w:rsid w:val="00725617"/>
    <w:rsid w:val="0074195D"/>
    <w:rsid w:val="00751D11"/>
    <w:rsid w:val="00763104"/>
    <w:rsid w:val="008129DB"/>
    <w:rsid w:val="00890008"/>
    <w:rsid w:val="008D0CAE"/>
    <w:rsid w:val="008E47AC"/>
    <w:rsid w:val="009A4C3A"/>
    <w:rsid w:val="009A7C3D"/>
    <w:rsid w:val="00A63026"/>
    <w:rsid w:val="00A82FC0"/>
    <w:rsid w:val="00AE2B7C"/>
    <w:rsid w:val="00B47F6E"/>
    <w:rsid w:val="00C543F6"/>
    <w:rsid w:val="00C64ECA"/>
    <w:rsid w:val="00D90296"/>
    <w:rsid w:val="00DF77F8"/>
    <w:rsid w:val="00ED25BA"/>
    <w:rsid w:val="00F26641"/>
    <w:rsid w:val="00FE532D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52E73-8F12-4DEF-B796-41EEEA6C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256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25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F30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4C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7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Тулуш Сай-Суу Викторовна</cp:lastModifiedBy>
  <cp:revision>16</cp:revision>
  <cp:lastPrinted>2024-04-08T06:56:00Z</cp:lastPrinted>
  <dcterms:created xsi:type="dcterms:W3CDTF">2024-03-20T06:18:00Z</dcterms:created>
  <dcterms:modified xsi:type="dcterms:W3CDTF">2024-05-28T08:15:00Z</dcterms:modified>
</cp:coreProperties>
</file>