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D32" w:rsidRPr="000A0B99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jc w:val="center"/>
        <w:rPr>
          <w:color w:val="141414"/>
        </w:rPr>
      </w:pPr>
      <w:r w:rsidRPr="000A0B99">
        <w:rPr>
          <w:color w:val="141414"/>
        </w:rPr>
        <w:t>Регистрация участников ЕГЭ:</w:t>
      </w:r>
    </w:p>
    <w:p w:rsidR="00EE6D32" w:rsidRPr="000A0B99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jc w:val="both"/>
        <w:rPr>
          <w:color w:val="141414"/>
        </w:rPr>
      </w:pPr>
      <w:r w:rsidRPr="000A0B99">
        <w:rPr>
          <w:color w:val="141414"/>
        </w:rPr>
        <w:t>Выпускники текущего года подают заявление на участие в ГИА до 1 февраля в образовательной организации, в которой осваивают образовательные программы среднего общего образования.</w:t>
      </w:r>
    </w:p>
    <w:p w:rsidR="00EE6D32" w:rsidRPr="000A0B99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jc w:val="both"/>
        <w:rPr>
          <w:color w:val="141414"/>
        </w:rPr>
      </w:pPr>
      <w:proofErr w:type="gramStart"/>
      <w:r w:rsidRPr="000A0B99">
        <w:rPr>
          <w:color w:val="141414"/>
        </w:rPr>
        <w:t>Выпускники прошлых лет не прошедшие ГИА по образовательной программе </w:t>
      </w:r>
      <w:r w:rsidRPr="000A0B99">
        <w:rPr>
          <w:rStyle w:val="a4"/>
          <w:color w:val="141414"/>
        </w:rPr>
        <w:t>основного общего образования</w:t>
      </w:r>
      <w:r w:rsidRPr="000A0B99">
        <w:rPr>
          <w:color w:val="141414"/>
        </w:rPr>
        <w:t> (не набравшие минимального количества баллов по одному или более обязательным предметам в прошлые годы) подают заявление на участие в ЕГЭ до 1 февраля в образовательных организация, в которых они осваивали образовательные программы основного общего образования (по месту обучения).</w:t>
      </w:r>
      <w:proofErr w:type="gramEnd"/>
    </w:p>
    <w:p w:rsidR="00EE6D32" w:rsidRPr="000A0B99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jc w:val="both"/>
        <w:rPr>
          <w:color w:val="141414"/>
        </w:rPr>
      </w:pPr>
      <w:proofErr w:type="gramStart"/>
      <w:r w:rsidRPr="000A0B99">
        <w:rPr>
          <w:color w:val="141414"/>
        </w:rPr>
        <w:t>Выпускники прошлых лет не прошедшие ГИА по образовательной программе </w:t>
      </w:r>
      <w:r w:rsidRPr="000A0B99">
        <w:rPr>
          <w:rStyle w:val="a4"/>
          <w:color w:val="141414"/>
        </w:rPr>
        <w:t>основного среднего образования</w:t>
      </w:r>
      <w:r w:rsidRPr="000A0B99">
        <w:rPr>
          <w:color w:val="141414"/>
        </w:rPr>
        <w:t> (не набравшие минимального количества баллов по одному или более обязательным предметам в прошлые годы) подают заявление на участие в ЕГЭ до 1 февраля в образовательных организация, в которых они осваивали образовательные программы основного общего образования (по месту обучения).</w:t>
      </w:r>
      <w:proofErr w:type="gramEnd"/>
    </w:p>
    <w:p w:rsidR="00EE6D32" w:rsidRPr="000A0B99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jc w:val="both"/>
        <w:rPr>
          <w:color w:val="141414"/>
        </w:rPr>
      </w:pPr>
      <w:r w:rsidRPr="000A0B99">
        <w:rPr>
          <w:color w:val="141414"/>
        </w:rPr>
        <w:t xml:space="preserve">Выпускники прошлых лет имеющие документ государственного образца о среднем общем и среднем профессиональном образовании, в том числе лица, у которых срок действия ранее полученных результатов ЕГЭ не </w:t>
      </w:r>
      <w:proofErr w:type="gramStart"/>
      <w:r w:rsidRPr="000A0B99">
        <w:rPr>
          <w:color w:val="141414"/>
        </w:rPr>
        <w:t>истек</w:t>
      </w:r>
      <w:proofErr w:type="gramEnd"/>
      <w:r w:rsidRPr="000A0B99">
        <w:rPr>
          <w:color w:val="141414"/>
        </w:rPr>
        <w:t xml:space="preserve"> подают заявление на участие в ЕГЭ до 1 февраля по месту жительства согласно перечню пунктов регистрации, утвержденного органом исполнительной власти субъекта.</w:t>
      </w:r>
    </w:p>
    <w:p w:rsidR="00AB3E5C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rPr>
          <w:rStyle w:val="a4"/>
          <w:color w:val="141414"/>
        </w:rPr>
      </w:pPr>
      <w:r>
        <w:rPr>
          <w:rStyle w:val="a4"/>
          <w:color w:val="141414"/>
        </w:rPr>
        <w:t>Образец заявления</w:t>
      </w:r>
      <w:r w:rsidRPr="000A0B99">
        <w:rPr>
          <w:rStyle w:val="a4"/>
          <w:color w:val="141414"/>
        </w:rPr>
        <w:t>:</w:t>
      </w:r>
    </w:p>
    <w:p w:rsidR="00AB3E5C" w:rsidRDefault="00AB3E5C">
      <w:pPr>
        <w:rPr>
          <w:rStyle w:val="a4"/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Style w:val="a4"/>
          <w:color w:val="141414"/>
        </w:rPr>
        <w:br w:type="page"/>
      </w:r>
    </w:p>
    <w:p w:rsidR="00AB3E5C" w:rsidRDefault="00AB3E5C" w:rsidP="00AB3E5C">
      <w:pPr>
        <w:keepNext/>
        <w:keepLines/>
        <w:spacing w:before="6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bookmarkStart w:id="0" w:name="_Toc533861777"/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Образец заявления на участие в ГВЭ</w:t>
      </w:r>
      <w:bookmarkEnd w:id="0"/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-11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B3E5C" w:rsidTr="00AB3E5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AB3E5C" w:rsidRDefault="00AB3E5C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AB3E5C" w:rsidRDefault="00AB3E5C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AB3E5C" w:rsidRDefault="00AB3E5C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AB3E5C" w:rsidRDefault="00AB3E5C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B3E5C" w:rsidTr="00AB3E5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AB3E5C" w:rsidRDefault="00AB3E5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AB3E5C" w:rsidTr="00AB3E5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B3E5C" w:rsidTr="00AB3E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AB3E5C" w:rsidTr="00AB3E5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AB3E5C" w:rsidRDefault="00AB3E5C" w:rsidP="00AB3E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 (при наличии)</w:t>
      </w:r>
    </w:p>
    <w:p w:rsidR="00AB3E5C" w:rsidRDefault="00AB3E5C" w:rsidP="00AB3E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B3E5C" w:rsidRDefault="00AB3E5C" w:rsidP="00AB3E5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AB3E5C" w:rsidTr="00AB3E5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B3E5C" w:rsidRDefault="00AB3E5C" w:rsidP="00AB3E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1985"/>
        <w:gridCol w:w="2553"/>
      </w:tblGrid>
      <w:tr w:rsidR="00AB3E5C" w:rsidTr="00AB3E5C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3E5C" w:rsidRDefault="00AB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 ГВЭ в письменной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5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3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B3E5C" w:rsidTr="00AB3E5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AB3E5C" w:rsidRDefault="00AB3E5C" w:rsidP="00AB3E5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«РЕЗ» - резервные сроки. </w:t>
      </w:r>
    </w:p>
    <w:p w:rsidR="00AB3E5C" w:rsidRDefault="00AB3E5C" w:rsidP="00AB3E5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ГВЭ подтверждаемого: </w:t>
      </w:r>
    </w:p>
    <w:p w:rsidR="00AB3E5C" w:rsidRDefault="00AB3E5C" w:rsidP="00AB3E5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v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i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Cqpe+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AB3E5C" w:rsidRDefault="00AB3E5C" w:rsidP="00AB3E5C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NC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hz79DUZEMfh7tRELi9U1DfYoZCUTaEG52y53yolvp5i+BiFH&#10;o+hGI2XAT/SlESF46FPo49XyGqzpSOPpBc5wM1mQPuJO6xtuahzNPRZlJNZ9XzuS0zhGsnRfR5j3&#10;bT163X9wwz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3Dc0K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AB3E5C" w:rsidRDefault="00AB3E5C" w:rsidP="00AB3E5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B3E5C" w:rsidRDefault="00AB3E5C" w:rsidP="00AB3E5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/C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68bPwp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AB3E5C" w:rsidRDefault="00AB3E5C" w:rsidP="00AB3E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WMdpa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AB3E5C" w:rsidRDefault="00AB3E5C" w:rsidP="00AB3E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7+yTU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Необходимость присутствия ассистента</w:t>
      </w:r>
    </w:p>
    <w:p w:rsidR="00AB3E5C" w:rsidRDefault="00AB3E5C" w:rsidP="00AB3E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708660</wp:posOffset>
                </wp:positionV>
                <wp:extent cx="6158865" cy="0"/>
                <wp:effectExtent l="0" t="0" r="133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55.8pt" to="4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504190</wp:posOffset>
                </wp:positionV>
                <wp:extent cx="61499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39.7pt" to="48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Sw/gEAAK8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D/RNTu/gEAAK8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AB3E5C" w:rsidRDefault="00AB3E5C" w:rsidP="00AB3E5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B3E5C" w:rsidRDefault="00AB3E5C" w:rsidP="00AB3E5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B3E5C" w:rsidRDefault="00AB3E5C" w:rsidP="00AB3E5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AB3E5C" w:rsidRDefault="00AB3E5C" w:rsidP="00AB3E5C">
      <w:pPr>
        <w:spacing w:before="24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AB3E5C" w:rsidRDefault="00AB3E5C" w:rsidP="00AB3E5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AB3E5C" w:rsidRDefault="00AB3E5C" w:rsidP="00AB3E5C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AB3E5C" w:rsidRDefault="00AB3E5C" w:rsidP="00AB3E5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</w:t>
      </w:r>
    </w:p>
    <w:p w:rsidR="00AB3E5C" w:rsidRDefault="00AB3E5C" w:rsidP="00AB3E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AB3E5C" w:rsidRDefault="00AB3E5C" w:rsidP="00AB3E5C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телефон</w:t>
      </w:r>
    </w:p>
    <w:tbl>
      <w:tblPr>
        <w:tblpPr w:leftFromText="180" w:rightFromText="180" w:bottomFromText="16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p w:rsidR="00AB3E5C" w:rsidRDefault="00AB3E5C" w:rsidP="00AB3E5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B3E5C" w:rsidTr="00AB3E5C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5C" w:rsidRDefault="00AB3E5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B3E5C" w:rsidRDefault="00AB3E5C" w:rsidP="00AB3E5C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</w:rPr>
        <w:t>Электронная почта</w:t>
      </w:r>
    </w:p>
    <w:p w:rsidR="00EE6D32" w:rsidRDefault="00EE6D32" w:rsidP="00EE6D32">
      <w:pPr>
        <w:pStyle w:val="a3"/>
        <w:shd w:val="clear" w:color="auto" w:fill="FFFFFF"/>
        <w:spacing w:before="180" w:beforeAutospacing="0" w:after="180" w:afterAutospacing="0"/>
        <w:ind w:left="150" w:right="75"/>
        <w:rPr>
          <w:rStyle w:val="a4"/>
          <w:color w:val="141414"/>
        </w:rPr>
      </w:pPr>
    </w:p>
    <w:p w:rsidR="004D0C33" w:rsidRDefault="00AB3E5C">
      <w:bookmarkStart w:id="1" w:name="_GoBack"/>
      <w:bookmarkEnd w:id="1"/>
    </w:p>
    <w:sectPr w:rsidR="004D0C33" w:rsidSect="00AB3E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0F"/>
    <w:rsid w:val="0005770F"/>
    <w:rsid w:val="009A272A"/>
    <w:rsid w:val="00AB3E5C"/>
    <w:rsid w:val="00E40F44"/>
    <w:rsid w:val="00EE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</cp:lastModifiedBy>
  <cp:revision>2</cp:revision>
  <dcterms:created xsi:type="dcterms:W3CDTF">2021-01-20T15:42:00Z</dcterms:created>
  <dcterms:modified xsi:type="dcterms:W3CDTF">2021-01-20T15:42:00Z</dcterms:modified>
</cp:coreProperties>
</file>